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122D" w14:textId="77777777" w:rsidR="000B1199" w:rsidRPr="004C5E5E" w:rsidRDefault="000B1199" w:rsidP="000B1199">
      <w:pPr>
        <w:tabs>
          <w:tab w:val="left" w:pos="1300"/>
        </w:tabs>
        <w:rPr>
          <w:b/>
          <w:sz w:val="24"/>
          <w:szCs w:val="24"/>
        </w:rPr>
      </w:pPr>
      <w:r w:rsidRPr="004C5E5E">
        <w:rPr>
          <w:b/>
          <w:sz w:val="24"/>
          <w:szCs w:val="24"/>
        </w:rPr>
        <w:t xml:space="preserve">Present: </w:t>
      </w:r>
      <w:r w:rsidRPr="004C5E5E">
        <w:rPr>
          <w:b/>
          <w:sz w:val="24"/>
          <w:szCs w:val="24"/>
        </w:rPr>
        <w:tab/>
      </w:r>
    </w:p>
    <w:tbl>
      <w:tblPr>
        <w:tblStyle w:val="TableGrid"/>
        <w:tblW w:w="0" w:type="auto"/>
        <w:tblLook w:val="04A0" w:firstRow="1" w:lastRow="0" w:firstColumn="1" w:lastColumn="0" w:noHBand="0" w:noVBand="1"/>
      </w:tblPr>
      <w:tblGrid>
        <w:gridCol w:w="4505"/>
        <w:gridCol w:w="4511"/>
      </w:tblGrid>
      <w:tr w:rsidR="000B1199" w:rsidRPr="00366647" w14:paraId="493E88C9" w14:textId="77777777" w:rsidTr="00144168">
        <w:trPr>
          <w:trHeight w:val="558"/>
        </w:trPr>
        <w:tc>
          <w:tcPr>
            <w:tcW w:w="4505" w:type="dxa"/>
          </w:tcPr>
          <w:p w14:paraId="350A4C86" w14:textId="77777777" w:rsidR="000B1199" w:rsidRPr="00366647" w:rsidRDefault="006C64C6" w:rsidP="006B3C83">
            <w:pPr>
              <w:tabs>
                <w:tab w:val="left" w:pos="1080"/>
              </w:tabs>
              <w:spacing w:before="240"/>
              <w:ind w:right="340"/>
              <w:rPr>
                <w:sz w:val="24"/>
                <w:szCs w:val="24"/>
              </w:rPr>
            </w:pPr>
            <w:r>
              <w:rPr>
                <w:sz w:val="24"/>
                <w:szCs w:val="24"/>
              </w:rPr>
              <w:t>Sultana Hussain</w:t>
            </w:r>
          </w:p>
        </w:tc>
        <w:tc>
          <w:tcPr>
            <w:tcW w:w="4511" w:type="dxa"/>
          </w:tcPr>
          <w:p w14:paraId="6726740A" w14:textId="77777777" w:rsidR="000B1199" w:rsidRPr="00366647" w:rsidRDefault="000B1199" w:rsidP="006B3C83">
            <w:pPr>
              <w:spacing w:before="240"/>
              <w:ind w:right="340"/>
              <w:rPr>
                <w:sz w:val="24"/>
                <w:szCs w:val="24"/>
              </w:rPr>
            </w:pPr>
            <w:r w:rsidRPr="00366647">
              <w:rPr>
                <w:sz w:val="24"/>
                <w:szCs w:val="24"/>
              </w:rPr>
              <w:t>Sham</w:t>
            </w:r>
            <w:r w:rsidR="00DE1494" w:rsidRPr="00366647">
              <w:rPr>
                <w:sz w:val="24"/>
                <w:szCs w:val="24"/>
              </w:rPr>
              <w:t>raze</w:t>
            </w:r>
            <w:r w:rsidRPr="00366647">
              <w:rPr>
                <w:sz w:val="24"/>
                <w:szCs w:val="24"/>
              </w:rPr>
              <w:t xml:space="preserve"> Zeb (PM)</w:t>
            </w:r>
          </w:p>
        </w:tc>
      </w:tr>
      <w:tr w:rsidR="000B1199" w:rsidRPr="00366647" w14:paraId="1F2A8595" w14:textId="77777777" w:rsidTr="00144168">
        <w:tc>
          <w:tcPr>
            <w:tcW w:w="4505" w:type="dxa"/>
          </w:tcPr>
          <w:p w14:paraId="7F126919" w14:textId="77777777" w:rsidR="000B1199" w:rsidRPr="00366647" w:rsidRDefault="00104A2E" w:rsidP="000B1199">
            <w:pPr>
              <w:spacing w:before="240"/>
              <w:ind w:right="340"/>
              <w:rPr>
                <w:sz w:val="24"/>
                <w:szCs w:val="24"/>
              </w:rPr>
            </w:pPr>
            <w:r>
              <w:rPr>
                <w:sz w:val="24"/>
                <w:szCs w:val="24"/>
              </w:rPr>
              <w:t xml:space="preserve">Zafrina </w:t>
            </w:r>
          </w:p>
        </w:tc>
        <w:tc>
          <w:tcPr>
            <w:tcW w:w="4511" w:type="dxa"/>
          </w:tcPr>
          <w:p w14:paraId="0056DB5F" w14:textId="77777777" w:rsidR="000B1199" w:rsidRPr="00366647" w:rsidRDefault="00144168" w:rsidP="000B1199">
            <w:pPr>
              <w:spacing w:before="240"/>
              <w:ind w:right="340"/>
              <w:rPr>
                <w:sz w:val="24"/>
                <w:szCs w:val="24"/>
              </w:rPr>
            </w:pPr>
            <w:r>
              <w:rPr>
                <w:sz w:val="24"/>
                <w:szCs w:val="24"/>
              </w:rPr>
              <w:t>Atiyya</w:t>
            </w:r>
          </w:p>
        </w:tc>
      </w:tr>
      <w:tr w:rsidR="000B1199" w:rsidRPr="00366647" w14:paraId="5021D78E" w14:textId="77777777" w:rsidTr="00144168">
        <w:tc>
          <w:tcPr>
            <w:tcW w:w="4505" w:type="dxa"/>
          </w:tcPr>
          <w:p w14:paraId="3D537634" w14:textId="77777777" w:rsidR="000B1199" w:rsidRPr="00366647" w:rsidRDefault="005E3A49" w:rsidP="00104A2E">
            <w:pPr>
              <w:tabs>
                <w:tab w:val="left" w:pos="2960"/>
              </w:tabs>
              <w:spacing w:before="240"/>
              <w:ind w:right="340"/>
              <w:rPr>
                <w:sz w:val="24"/>
                <w:szCs w:val="24"/>
              </w:rPr>
            </w:pPr>
            <w:r>
              <w:rPr>
                <w:sz w:val="24"/>
                <w:szCs w:val="24"/>
              </w:rPr>
              <w:t>Dr Lodhi</w:t>
            </w:r>
          </w:p>
        </w:tc>
        <w:tc>
          <w:tcPr>
            <w:tcW w:w="4511" w:type="dxa"/>
          </w:tcPr>
          <w:p w14:paraId="45EA7F48" w14:textId="77777777" w:rsidR="000B1199" w:rsidRPr="00366647" w:rsidRDefault="00F069F4" w:rsidP="006B3C83">
            <w:pPr>
              <w:spacing w:before="240"/>
              <w:ind w:right="340"/>
              <w:rPr>
                <w:sz w:val="24"/>
                <w:szCs w:val="24"/>
              </w:rPr>
            </w:pPr>
            <w:r>
              <w:rPr>
                <w:sz w:val="24"/>
                <w:szCs w:val="24"/>
              </w:rPr>
              <w:t>TA 6906</w:t>
            </w:r>
          </w:p>
        </w:tc>
      </w:tr>
      <w:tr w:rsidR="006C64C6" w:rsidRPr="00366647" w14:paraId="1B5B9365" w14:textId="77777777" w:rsidTr="00144168">
        <w:tc>
          <w:tcPr>
            <w:tcW w:w="4505" w:type="dxa"/>
          </w:tcPr>
          <w:p w14:paraId="3D5739BA" w14:textId="77777777" w:rsidR="006C64C6" w:rsidRDefault="00144168" w:rsidP="00F069F4">
            <w:pPr>
              <w:tabs>
                <w:tab w:val="left" w:pos="1185"/>
              </w:tabs>
              <w:spacing w:before="240"/>
              <w:ind w:right="340"/>
              <w:rPr>
                <w:sz w:val="24"/>
                <w:szCs w:val="24"/>
              </w:rPr>
            </w:pPr>
            <w:r>
              <w:rPr>
                <w:sz w:val="24"/>
                <w:szCs w:val="24"/>
              </w:rPr>
              <w:t>MS 8147</w:t>
            </w:r>
          </w:p>
        </w:tc>
        <w:tc>
          <w:tcPr>
            <w:tcW w:w="4511" w:type="dxa"/>
          </w:tcPr>
          <w:p w14:paraId="564E77ED" w14:textId="77777777" w:rsidR="006C64C6" w:rsidRPr="00366647" w:rsidRDefault="005E3A49" w:rsidP="006B3C83">
            <w:pPr>
              <w:spacing w:before="240"/>
              <w:ind w:right="340"/>
              <w:rPr>
                <w:sz w:val="24"/>
                <w:szCs w:val="24"/>
              </w:rPr>
            </w:pPr>
            <w:r>
              <w:rPr>
                <w:sz w:val="24"/>
                <w:szCs w:val="24"/>
              </w:rPr>
              <w:t>AM 2760</w:t>
            </w:r>
          </w:p>
        </w:tc>
      </w:tr>
      <w:tr w:rsidR="00144168" w:rsidRPr="00366647" w14:paraId="48338948" w14:textId="77777777" w:rsidTr="00144168">
        <w:tc>
          <w:tcPr>
            <w:tcW w:w="4505" w:type="dxa"/>
          </w:tcPr>
          <w:p w14:paraId="23324A6E" w14:textId="77777777" w:rsidR="00144168" w:rsidRDefault="00144168" w:rsidP="00F069F4">
            <w:pPr>
              <w:tabs>
                <w:tab w:val="left" w:pos="1185"/>
              </w:tabs>
              <w:spacing w:before="240"/>
              <w:ind w:right="340"/>
              <w:rPr>
                <w:sz w:val="24"/>
                <w:szCs w:val="24"/>
              </w:rPr>
            </w:pPr>
            <w:r>
              <w:rPr>
                <w:sz w:val="24"/>
                <w:szCs w:val="24"/>
              </w:rPr>
              <w:t>MR 3068</w:t>
            </w:r>
          </w:p>
        </w:tc>
        <w:tc>
          <w:tcPr>
            <w:tcW w:w="4511" w:type="dxa"/>
          </w:tcPr>
          <w:p w14:paraId="5B5E3567" w14:textId="77777777" w:rsidR="00144168" w:rsidRDefault="00144168" w:rsidP="006B3C83">
            <w:pPr>
              <w:spacing w:before="240"/>
              <w:ind w:right="340"/>
              <w:rPr>
                <w:sz w:val="24"/>
                <w:szCs w:val="24"/>
              </w:rPr>
            </w:pPr>
            <w:r>
              <w:rPr>
                <w:sz w:val="24"/>
                <w:szCs w:val="24"/>
              </w:rPr>
              <w:t>NL 10255</w:t>
            </w:r>
          </w:p>
        </w:tc>
      </w:tr>
    </w:tbl>
    <w:p w14:paraId="7C267954" w14:textId="77777777" w:rsidR="000B1199" w:rsidRPr="00366647" w:rsidRDefault="000B1199" w:rsidP="000B1199">
      <w:pPr>
        <w:spacing w:before="120"/>
        <w:rPr>
          <w:sz w:val="24"/>
          <w:szCs w:val="24"/>
        </w:rPr>
      </w:pPr>
    </w:p>
    <w:p w14:paraId="6B09741D" w14:textId="77777777" w:rsidR="000B1199" w:rsidRPr="00366647" w:rsidRDefault="000B1199" w:rsidP="000B1199">
      <w:pPr>
        <w:rPr>
          <w:b/>
          <w:sz w:val="24"/>
          <w:szCs w:val="24"/>
          <w:u w:val="single"/>
        </w:rPr>
      </w:pPr>
      <w:r w:rsidRPr="00366647">
        <w:rPr>
          <w:b/>
          <w:sz w:val="24"/>
          <w:szCs w:val="24"/>
          <w:u w:val="single"/>
        </w:rPr>
        <w:t xml:space="preserve">Apologies: </w:t>
      </w:r>
    </w:p>
    <w:tbl>
      <w:tblPr>
        <w:tblStyle w:val="TableGrid"/>
        <w:tblW w:w="9242" w:type="dxa"/>
        <w:tblLook w:val="04A0" w:firstRow="1" w:lastRow="0" w:firstColumn="1" w:lastColumn="0" w:noHBand="0" w:noVBand="1"/>
      </w:tblPr>
      <w:tblGrid>
        <w:gridCol w:w="4621"/>
        <w:gridCol w:w="4621"/>
      </w:tblGrid>
      <w:tr w:rsidR="000B1199" w:rsidRPr="00366647" w14:paraId="1C48E632" w14:textId="77777777" w:rsidTr="00F01E70">
        <w:trPr>
          <w:trHeight w:val="558"/>
        </w:trPr>
        <w:tc>
          <w:tcPr>
            <w:tcW w:w="4621" w:type="dxa"/>
          </w:tcPr>
          <w:p w14:paraId="64B86C40" w14:textId="77777777" w:rsidR="000B1199" w:rsidRPr="00366647" w:rsidRDefault="004065B2" w:rsidP="00144168">
            <w:pPr>
              <w:spacing w:before="240"/>
              <w:ind w:right="340"/>
              <w:rPr>
                <w:sz w:val="24"/>
                <w:szCs w:val="24"/>
              </w:rPr>
            </w:pPr>
            <w:r>
              <w:rPr>
                <w:sz w:val="24"/>
                <w:szCs w:val="24"/>
              </w:rPr>
              <w:t>V</w:t>
            </w:r>
            <w:r w:rsidR="00144168">
              <w:rPr>
                <w:sz w:val="24"/>
                <w:szCs w:val="24"/>
              </w:rPr>
              <w:t>M</w:t>
            </w:r>
            <w:r>
              <w:rPr>
                <w:sz w:val="24"/>
                <w:szCs w:val="24"/>
              </w:rPr>
              <w:t xml:space="preserve"> 2692</w:t>
            </w:r>
          </w:p>
        </w:tc>
        <w:tc>
          <w:tcPr>
            <w:tcW w:w="4621" w:type="dxa"/>
          </w:tcPr>
          <w:p w14:paraId="121DCCDD" w14:textId="77777777" w:rsidR="000B1199" w:rsidRPr="00366647" w:rsidRDefault="000B1199" w:rsidP="00F01E70">
            <w:pPr>
              <w:spacing w:before="240"/>
              <w:ind w:left="340" w:right="340"/>
              <w:rPr>
                <w:sz w:val="24"/>
                <w:szCs w:val="24"/>
              </w:rPr>
            </w:pPr>
          </w:p>
        </w:tc>
      </w:tr>
      <w:tr w:rsidR="000B1199" w:rsidRPr="00366647" w14:paraId="2BF793EE" w14:textId="77777777" w:rsidTr="00F01E70">
        <w:trPr>
          <w:trHeight w:val="558"/>
        </w:trPr>
        <w:tc>
          <w:tcPr>
            <w:tcW w:w="4621" w:type="dxa"/>
          </w:tcPr>
          <w:p w14:paraId="33B3D093" w14:textId="77777777" w:rsidR="000B1199" w:rsidRPr="00366647" w:rsidRDefault="004065B2" w:rsidP="00DE1494">
            <w:pPr>
              <w:spacing w:before="240"/>
              <w:ind w:right="340"/>
              <w:rPr>
                <w:sz w:val="24"/>
                <w:szCs w:val="24"/>
              </w:rPr>
            </w:pPr>
            <w:r>
              <w:rPr>
                <w:sz w:val="24"/>
                <w:szCs w:val="24"/>
              </w:rPr>
              <w:t>AU 5072</w:t>
            </w:r>
          </w:p>
        </w:tc>
        <w:tc>
          <w:tcPr>
            <w:tcW w:w="4621" w:type="dxa"/>
          </w:tcPr>
          <w:p w14:paraId="14556B06" w14:textId="77777777" w:rsidR="000B1199" w:rsidRPr="00366647" w:rsidRDefault="000B1199" w:rsidP="00F01E70">
            <w:pPr>
              <w:spacing w:before="240"/>
              <w:ind w:left="340" w:right="340"/>
              <w:rPr>
                <w:sz w:val="24"/>
                <w:szCs w:val="24"/>
              </w:rPr>
            </w:pPr>
          </w:p>
        </w:tc>
      </w:tr>
    </w:tbl>
    <w:p w14:paraId="53F2E7A1" w14:textId="77777777" w:rsidR="000B1199" w:rsidRDefault="000B1199" w:rsidP="000B1199">
      <w:pPr>
        <w:rPr>
          <w:b/>
          <w:sz w:val="24"/>
          <w:szCs w:val="24"/>
        </w:rPr>
      </w:pPr>
    </w:p>
    <w:p w14:paraId="28ACE0FC" w14:textId="77777777" w:rsidR="00104A2E" w:rsidRPr="00104A2E" w:rsidRDefault="00104A2E" w:rsidP="00104A2E">
      <w:pPr>
        <w:rPr>
          <w:b/>
          <w:sz w:val="24"/>
          <w:szCs w:val="24"/>
        </w:rPr>
      </w:pPr>
      <w:r w:rsidRPr="00104A2E">
        <w:rPr>
          <w:b/>
          <w:sz w:val="24"/>
          <w:szCs w:val="24"/>
        </w:rPr>
        <w:t xml:space="preserve">We have arranged this PPG meeting for the sole purpose of discussing the patient surgery and actions for Ambar Medical Centre – </w:t>
      </w:r>
      <w:r w:rsidR="00144168">
        <w:rPr>
          <w:b/>
          <w:sz w:val="24"/>
          <w:szCs w:val="24"/>
        </w:rPr>
        <w:t>the c</w:t>
      </w:r>
      <w:r w:rsidRPr="00104A2E">
        <w:rPr>
          <w:b/>
          <w:sz w:val="24"/>
          <w:szCs w:val="24"/>
        </w:rPr>
        <w:t xml:space="preserve">opy of results are provided. </w:t>
      </w:r>
    </w:p>
    <w:p w14:paraId="0B3FE0B1" w14:textId="77777777" w:rsidR="00104A2E" w:rsidRPr="00366647" w:rsidRDefault="00104A2E" w:rsidP="000B1199">
      <w:pPr>
        <w:rPr>
          <w:b/>
          <w:sz w:val="24"/>
          <w:szCs w:val="24"/>
        </w:rPr>
      </w:pPr>
      <w:r w:rsidRPr="00104A2E">
        <w:rPr>
          <w:b/>
          <w:sz w:val="24"/>
          <w:szCs w:val="24"/>
        </w:rPr>
        <w:t>We discussed action plan which has been drafted by Practice Manager. Each section discussed and input provided by all members to improve areas.</w:t>
      </w:r>
    </w:p>
    <w:p w14:paraId="2C9BA22C" w14:textId="77777777" w:rsidR="00D43AD9" w:rsidRPr="00366647" w:rsidRDefault="00AF4CA2">
      <w:pPr>
        <w:rPr>
          <w:b/>
          <w:sz w:val="24"/>
          <w:szCs w:val="24"/>
        </w:rPr>
      </w:pPr>
      <w:r w:rsidRPr="00366647">
        <w:rPr>
          <w:b/>
          <w:sz w:val="24"/>
          <w:szCs w:val="24"/>
        </w:rPr>
        <w:t>Agenda Items:</w:t>
      </w:r>
    </w:p>
    <w:p w14:paraId="69A92A7A" w14:textId="77777777" w:rsidR="006C64C6" w:rsidRDefault="006C64C6" w:rsidP="006C64C6">
      <w:pPr>
        <w:pStyle w:val="ListParagraph"/>
        <w:numPr>
          <w:ilvl w:val="0"/>
          <w:numId w:val="4"/>
        </w:numPr>
        <w:rPr>
          <w:sz w:val="24"/>
          <w:szCs w:val="24"/>
        </w:rPr>
      </w:pPr>
      <w:r>
        <w:rPr>
          <w:sz w:val="24"/>
          <w:szCs w:val="24"/>
        </w:rPr>
        <w:t>Introductions</w:t>
      </w:r>
    </w:p>
    <w:p w14:paraId="19CF88E0" w14:textId="77777777" w:rsidR="006C64C6" w:rsidRDefault="006C64C6" w:rsidP="006C64C6">
      <w:pPr>
        <w:pStyle w:val="ListParagraph"/>
        <w:numPr>
          <w:ilvl w:val="0"/>
          <w:numId w:val="4"/>
        </w:numPr>
        <w:rPr>
          <w:sz w:val="24"/>
          <w:szCs w:val="24"/>
        </w:rPr>
      </w:pPr>
      <w:r>
        <w:rPr>
          <w:sz w:val="24"/>
          <w:szCs w:val="24"/>
        </w:rPr>
        <w:t>SZ handed out leaflets explaining purpose of PPG members and reason for meetings</w:t>
      </w:r>
    </w:p>
    <w:p w14:paraId="49C2CB32" w14:textId="77777777" w:rsidR="006C64C6" w:rsidRDefault="004C5E5E" w:rsidP="00104A2E">
      <w:pPr>
        <w:pStyle w:val="ListParagraph"/>
        <w:numPr>
          <w:ilvl w:val="0"/>
          <w:numId w:val="4"/>
        </w:numPr>
        <w:rPr>
          <w:sz w:val="24"/>
          <w:szCs w:val="24"/>
        </w:rPr>
      </w:pPr>
      <w:r>
        <w:rPr>
          <w:sz w:val="24"/>
          <w:szCs w:val="24"/>
        </w:rPr>
        <w:t xml:space="preserve">Members happy for their names to be displayed in reception and SZ asked them to promote this meeting and invite new members to the meeting. </w:t>
      </w:r>
    </w:p>
    <w:p w14:paraId="50FA247D" w14:textId="77777777" w:rsidR="00144168" w:rsidRDefault="00144168" w:rsidP="00104A2E">
      <w:pPr>
        <w:pStyle w:val="ListParagraph"/>
        <w:numPr>
          <w:ilvl w:val="0"/>
          <w:numId w:val="4"/>
        </w:numPr>
        <w:rPr>
          <w:sz w:val="24"/>
          <w:szCs w:val="24"/>
        </w:rPr>
      </w:pPr>
      <w:r>
        <w:rPr>
          <w:sz w:val="24"/>
          <w:szCs w:val="24"/>
        </w:rPr>
        <w:t>Discuss updated Practice Website &amp; updated AccuRx Appointment Request Form.</w:t>
      </w:r>
    </w:p>
    <w:p w14:paraId="2756BBC2" w14:textId="77777777" w:rsidR="00144168" w:rsidRDefault="00144168" w:rsidP="00104A2E">
      <w:pPr>
        <w:pStyle w:val="ListParagraph"/>
        <w:numPr>
          <w:ilvl w:val="0"/>
          <w:numId w:val="4"/>
        </w:numPr>
        <w:rPr>
          <w:sz w:val="24"/>
          <w:szCs w:val="24"/>
        </w:rPr>
      </w:pPr>
      <w:r>
        <w:rPr>
          <w:sz w:val="24"/>
          <w:szCs w:val="24"/>
        </w:rPr>
        <w:t>Flu &amp; Covid Vaccination Update.</w:t>
      </w:r>
    </w:p>
    <w:p w14:paraId="456DCDFA" w14:textId="77777777" w:rsidR="00144168" w:rsidRDefault="00144168" w:rsidP="00104A2E">
      <w:pPr>
        <w:pStyle w:val="ListParagraph"/>
        <w:numPr>
          <w:ilvl w:val="0"/>
          <w:numId w:val="4"/>
        </w:numPr>
        <w:rPr>
          <w:sz w:val="24"/>
          <w:szCs w:val="24"/>
        </w:rPr>
      </w:pPr>
      <w:r>
        <w:rPr>
          <w:sz w:val="24"/>
          <w:szCs w:val="24"/>
        </w:rPr>
        <w:t>Extended Access Update.</w:t>
      </w:r>
    </w:p>
    <w:p w14:paraId="2083DB1F" w14:textId="77777777" w:rsidR="00144168" w:rsidRPr="00104A2E" w:rsidRDefault="00144168" w:rsidP="00104A2E">
      <w:pPr>
        <w:pStyle w:val="ListParagraph"/>
        <w:numPr>
          <w:ilvl w:val="0"/>
          <w:numId w:val="4"/>
        </w:numPr>
        <w:rPr>
          <w:sz w:val="24"/>
          <w:szCs w:val="24"/>
        </w:rPr>
      </w:pPr>
      <w:r>
        <w:rPr>
          <w:sz w:val="24"/>
          <w:szCs w:val="24"/>
        </w:rPr>
        <w:t>General Feedback/AOB</w:t>
      </w:r>
    </w:p>
    <w:p w14:paraId="7D79EBEE" w14:textId="77777777" w:rsidR="006C64C6" w:rsidRDefault="00144168" w:rsidP="00BD37E9">
      <w:pPr>
        <w:rPr>
          <w:b/>
          <w:sz w:val="24"/>
          <w:szCs w:val="24"/>
        </w:rPr>
      </w:pPr>
      <w:r>
        <w:rPr>
          <w:b/>
          <w:sz w:val="24"/>
          <w:szCs w:val="24"/>
        </w:rPr>
        <w:t>Introductions:</w:t>
      </w:r>
    </w:p>
    <w:p w14:paraId="495D0817" w14:textId="77777777" w:rsidR="00144168" w:rsidRDefault="00144168" w:rsidP="00BD37E9">
      <w:pPr>
        <w:rPr>
          <w:sz w:val="24"/>
          <w:szCs w:val="24"/>
        </w:rPr>
      </w:pPr>
      <w:r>
        <w:rPr>
          <w:sz w:val="24"/>
          <w:szCs w:val="24"/>
        </w:rPr>
        <w:lastRenderedPageBreak/>
        <w:t>Introductions made by SZ. Previous PPG Meeting Minutes agreed &amp; Agenda discussed for today’s meeting.</w:t>
      </w:r>
    </w:p>
    <w:p w14:paraId="110C334C" w14:textId="77777777" w:rsidR="00144168" w:rsidRDefault="00144168" w:rsidP="00144168">
      <w:pPr>
        <w:rPr>
          <w:b/>
          <w:sz w:val="24"/>
          <w:szCs w:val="24"/>
        </w:rPr>
      </w:pPr>
      <w:r w:rsidRPr="00144168">
        <w:rPr>
          <w:b/>
          <w:sz w:val="24"/>
          <w:szCs w:val="24"/>
        </w:rPr>
        <w:t>Updated Practice Website &amp; AccuRx Appointment Request Form:</w:t>
      </w:r>
    </w:p>
    <w:p w14:paraId="1C18B564" w14:textId="77777777" w:rsidR="00144168" w:rsidRDefault="00144168" w:rsidP="00144168">
      <w:pPr>
        <w:rPr>
          <w:sz w:val="24"/>
          <w:szCs w:val="24"/>
        </w:rPr>
      </w:pPr>
      <w:r>
        <w:rPr>
          <w:sz w:val="24"/>
          <w:szCs w:val="24"/>
        </w:rPr>
        <w:t xml:space="preserve">Informed PPG Members of updated Practice Website and AccuRx Form. Explained that these new systems are easier to use and has been made more mobile-friendly for our patients to follow. </w:t>
      </w:r>
    </w:p>
    <w:p w14:paraId="7AF37B71" w14:textId="77777777" w:rsidR="00144168" w:rsidRDefault="00144168" w:rsidP="00144168">
      <w:pPr>
        <w:rPr>
          <w:sz w:val="24"/>
          <w:szCs w:val="24"/>
        </w:rPr>
      </w:pPr>
      <w:r>
        <w:rPr>
          <w:sz w:val="24"/>
          <w:szCs w:val="24"/>
        </w:rPr>
        <w:t xml:space="preserve">Question raised regarding online access to elderly patients and those who are unable to use online services. Explained if patients are unable to complete, we are more than happy to take a call from patient and complete the form for them over the phone by asking relevant questions depending on their symptoms. </w:t>
      </w:r>
    </w:p>
    <w:p w14:paraId="69D38E24" w14:textId="77777777" w:rsidR="00144168" w:rsidRDefault="00144168" w:rsidP="00144168">
      <w:pPr>
        <w:rPr>
          <w:sz w:val="24"/>
          <w:szCs w:val="24"/>
        </w:rPr>
      </w:pPr>
      <w:r>
        <w:rPr>
          <w:sz w:val="24"/>
          <w:szCs w:val="24"/>
        </w:rPr>
        <w:t xml:space="preserve">The process was also explained and discussed. If AccuRx is completed before 11am, it will be reviewed on the same day. Once the AccuRx has been received, the GP will review and triage the request accordingly. </w:t>
      </w:r>
    </w:p>
    <w:p w14:paraId="7400F116" w14:textId="77777777" w:rsidR="00144168" w:rsidRPr="00144168" w:rsidRDefault="00144168" w:rsidP="00144168">
      <w:pPr>
        <w:rPr>
          <w:sz w:val="24"/>
          <w:szCs w:val="24"/>
        </w:rPr>
      </w:pPr>
      <w:r>
        <w:rPr>
          <w:sz w:val="24"/>
          <w:szCs w:val="24"/>
        </w:rPr>
        <w:t>Also explained that AccuRx is easier than our previous form – there are less questions on this form and it is available for patients to complete 24 hours a day, 7 days a week. E.G, if patient X becomes unwell during the night, they can complete the form and can expect a call from the Practice in the morning once it has been triaged.</w:t>
      </w:r>
    </w:p>
    <w:p w14:paraId="632DDC6A" w14:textId="77777777" w:rsidR="002A4FF2" w:rsidRDefault="00672029" w:rsidP="00144168">
      <w:pPr>
        <w:rPr>
          <w:b/>
          <w:sz w:val="24"/>
          <w:szCs w:val="24"/>
        </w:rPr>
      </w:pPr>
      <w:r w:rsidRPr="00672029">
        <w:rPr>
          <w:b/>
          <w:sz w:val="24"/>
          <w:szCs w:val="24"/>
        </w:rPr>
        <w:t>Extended Access</w:t>
      </w:r>
      <w:r w:rsidR="00144168">
        <w:rPr>
          <w:b/>
          <w:sz w:val="24"/>
          <w:szCs w:val="24"/>
        </w:rPr>
        <w:t>:</w:t>
      </w:r>
    </w:p>
    <w:p w14:paraId="716DBF6C" w14:textId="77777777" w:rsidR="00144168" w:rsidRDefault="00144168" w:rsidP="00144168">
      <w:pPr>
        <w:rPr>
          <w:sz w:val="24"/>
          <w:szCs w:val="24"/>
        </w:rPr>
      </w:pPr>
      <w:r>
        <w:rPr>
          <w:sz w:val="24"/>
          <w:szCs w:val="24"/>
        </w:rPr>
        <w:t>As discussed in previous PPG Meeting, discussed Extended Access Service details.</w:t>
      </w:r>
    </w:p>
    <w:p w14:paraId="1A55882D" w14:textId="77777777" w:rsidR="00144168" w:rsidRDefault="00144168" w:rsidP="00144168">
      <w:pPr>
        <w:rPr>
          <w:sz w:val="24"/>
          <w:szCs w:val="24"/>
        </w:rPr>
      </w:pPr>
      <w:r>
        <w:rPr>
          <w:sz w:val="24"/>
          <w:szCs w:val="24"/>
        </w:rPr>
        <w:t xml:space="preserve">Monday’s &amp; Thursday’s at Forrester Street Surgery </w:t>
      </w:r>
    </w:p>
    <w:p w14:paraId="5E55D63A" w14:textId="77777777" w:rsidR="00144168" w:rsidRDefault="00144168" w:rsidP="00144168">
      <w:pPr>
        <w:rPr>
          <w:sz w:val="24"/>
          <w:szCs w:val="24"/>
        </w:rPr>
      </w:pPr>
      <w:r>
        <w:rPr>
          <w:sz w:val="24"/>
          <w:szCs w:val="24"/>
        </w:rPr>
        <w:t>Tuesday’s, Wednesday’s &amp; Fridays at Little London Surgery</w:t>
      </w:r>
    </w:p>
    <w:p w14:paraId="1E084B89" w14:textId="77777777" w:rsidR="00144168" w:rsidRDefault="00144168" w:rsidP="00144168">
      <w:pPr>
        <w:rPr>
          <w:sz w:val="24"/>
          <w:szCs w:val="24"/>
        </w:rPr>
      </w:pPr>
      <w:r>
        <w:rPr>
          <w:sz w:val="24"/>
          <w:szCs w:val="24"/>
        </w:rPr>
        <w:t>Saturday’s at Little London Surgery</w:t>
      </w:r>
    </w:p>
    <w:p w14:paraId="3F467FCA" w14:textId="77777777" w:rsidR="00144168" w:rsidRDefault="00144168" w:rsidP="00144168">
      <w:pPr>
        <w:rPr>
          <w:sz w:val="24"/>
          <w:szCs w:val="24"/>
        </w:rPr>
      </w:pPr>
      <w:r>
        <w:rPr>
          <w:sz w:val="24"/>
          <w:szCs w:val="24"/>
        </w:rPr>
        <w:t>All EA Appointments need to be booked by Practice Staff.</w:t>
      </w:r>
    </w:p>
    <w:p w14:paraId="0EA14AFE" w14:textId="77777777" w:rsidR="00144168" w:rsidRDefault="00144168" w:rsidP="00144168">
      <w:pPr>
        <w:rPr>
          <w:sz w:val="24"/>
          <w:szCs w:val="24"/>
        </w:rPr>
      </w:pPr>
      <w:r>
        <w:rPr>
          <w:sz w:val="24"/>
          <w:szCs w:val="24"/>
        </w:rPr>
        <w:t>On Tuesday’s, Wednesday’s and Thursday’s between the hours of 1pm and 4pm, the lines are redirected to Walsall South 1 PCN Hub. Patients can contact the Hub directly on 01922 660721.</w:t>
      </w:r>
    </w:p>
    <w:p w14:paraId="5CC6A73F" w14:textId="77777777" w:rsidR="00144168" w:rsidRDefault="00144168" w:rsidP="00144168">
      <w:pPr>
        <w:rPr>
          <w:sz w:val="24"/>
          <w:szCs w:val="24"/>
        </w:rPr>
      </w:pPr>
      <w:r>
        <w:rPr>
          <w:sz w:val="24"/>
          <w:szCs w:val="24"/>
        </w:rPr>
        <w:t>Winter Clinic is due to be starting soon.</w:t>
      </w:r>
    </w:p>
    <w:p w14:paraId="4C0B05D6" w14:textId="77777777" w:rsidR="00144168" w:rsidRDefault="00144168" w:rsidP="00144168">
      <w:pPr>
        <w:rPr>
          <w:b/>
          <w:sz w:val="24"/>
          <w:szCs w:val="24"/>
        </w:rPr>
      </w:pPr>
      <w:r>
        <w:rPr>
          <w:b/>
          <w:sz w:val="24"/>
          <w:szCs w:val="24"/>
        </w:rPr>
        <w:t>Flu &amp; Covid Vaccination:</w:t>
      </w:r>
    </w:p>
    <w:p w14:paraId="5DEBB670" w14:textId="77777777" w:rsidR="00144168" w:rsidRDefault="00144168" w:rsidP="00144168">
      <w:pPr>
        <w:rPr>
          <w:sz w:val="24"/>
          <w:szCs w:val="24"/>
        </w:rPr>
      </w:pPr>
      <w:r>
        <w:rPr>
          <w:sz w:val="24"/>
          <w:szCs w:val="24"/>
        </w:rPr>
        <w:t>Annual Flu Vaccinations have started at Ambar Medical Centre. Eligible patients are being called to book their appointments.</w:t>
      </w:r>
    </w:p>
    <w:p w14:paraId="36C2BC68" w14:textId="77777777" w:rsidR="00144168" w:rsidRPr="00144168" w:rsidRDefault="00144168" w:rsidP="00144168">
      <w:pPr>
        <w:rPr>
          <w:sz w:val="24"/>
          <w:szCs w:val="24"/>
        </w:rPr>
      </w:pPr>
      <w:r>
        <w:rPr>
          <w:sz w:val="24"/>
          <w:szCs w:val="24"/>
        </w:rPr>
        <w:lastRenderedPageBreak/>
        <w:t>Covid Clinics are starting soon – details are being finalised and we will be contacting eligible patients to arrange their appointments. Covid clinics will be held at Little London Surgery.</w:t>
      </w:r>
    </w:p>
    <w:p w14:paraId="67C2B3D3" w14:textId="77777777" w:rsidR="00B62F58" w:rsidRPr="006C64C6" w:rsidRDefault="00144168" w:rsidP="00144168">
      <w:pPr>
        <w:rPr>
          <w:b/>
          <w:sz w:val="24"/>
          <w:szCs w:val="24"/>
        </w:rPr>
      </w:pPr>
      <w:r>
        <w:rPr>
          <w:b/>
          <w:sz w:val="24"/>
          <w:szCs w:val="24"/>
        </w:rPr>
        <w:t xml:space="preserve">General </w:t>
      </w:r>
      <w:r w:rsidR="00B62F58">
        <w:rPr>
          <w:b/>
          <w:sz w:val="24"/>
          <w:szCs w:val="24"/>
        </w:rPr>
        <w:t xml:space="preserve">Survey / Feedback </w:t>
      </w:r>
    </w:p>
    <w:p w14:paraId="3379A1E2" w14:textId="77777777" w:rsidR="00B62F58" w:rsidRDefault="00B62F58" w:rsidP="00B62F58">
      <w:pPr>
        <w:pStyle w:val="ListParagraph"/>
        <w:numPr>
          <w:ilvl w:val="0"/>
          <w:numId w:val="3"/>
        </w:numPr>
        <w:rPr>
          <w:sz w:val="24"/>
          <w:szCs w:val="24"/>
        </w:rPr>
      </w:pPr>
      <w:r>
        <w:rPr>
          <w:sz w:val="24"/>
          <w:szCs w:val="24"/>
        </w:rPr>
        <w:t>PPG members informed - we will be conducting an internal patient survey as the national survey has a low uptake so not a true reflection.</w:t>
      </w:r>
    </w:p>
    <w:p w14:paraId="5C443B15" w14:textId="77777777" w:rsidR="00B62F58" w:rsidRDefault="00B62F58" w:rsidP="00B62F58">
      <w:pPr>
        <w:pStyle w:val="ListParagraph"/>
        <w:numPr>
          <w:ilvl w:val="0"/>
          <w:numId w:val="3"/>
        </w:numPr>
        <w:rPr>
          <w:sz w:val="24"/>
          <w:szCs w:val="24"/>
        </w:rPr>
      </w:pPr>
      <w:r>
        <w:rPr>
          <w:sz w:val="24"/>
          <w:szCs w:val="24"/>
        </w:rPr>
        <w:t>PPG members to support internal survey to increase uptake.</w:t>
      </w:r>
    </w:p>
    <w:p w14:paraId="409B889E" w14:textId="77777777" w:rsidR="00B62F58" w:rsidRDefault="00B62F58" w:rsidP="00DB51EF">
      <w:pPr>
        <w:pStyle w:val="ListParagraph"/>
        <w:numPr>
          <w:ilvl w:val="0"/>
          <w:numId w:val="3"/>
        </w:numPr>
        <w:rPr>
          <w:sz w:val="24"/>
          <w:szCs w:val="24"/>
        </w:rPr>
      </w:pPr>
      <w:r w:rsidRPr="00144168">
        <w:rPr>
          <w:sz w:val="24"/>
          <w:szCs w:val="24"/>
        </w:rPr>
        <w:t xml:space="preserve">Suggestions – they attend practices and encourage patients to complete the survey after they have seen </w:t>
      </w:r>
      <w:r w:rsidR="00144168" w:rsidRPr="00144168">
        <w:rPr>
          <w:sz w:val="24"/>
          <w:szCs w:val="24"/>
        </w:rPr>
        <w:t>Practice Nurse/GP</w:t>
      </w:r>
      <w:r w:rsidRPr="00144168">
        <w:rPr>
          <w:sz w:val="24"/>
          <w:szCs w:val="24"/>
        </w:rPr>
        <w:t xml:space="preserve">. </w:t>
      </w:r>
      <w:r w:rsidR="00144168">
        <w:rPr>
          <w:sz w:val="24"/>
          <w:szCs w:val="24"/>
        </w:rPr>
        <w:t>Members happy to participate in this.</w:t>
      </w:r>
    </w:p>
    <w:p w14:paraId="29D4F622" w14:textId="77777777" w:rsidR="00144168" w:rsidRPr="00144168" w:rsidRDefault="00144168" w:rsidP="00DB51EF">
      <w:pPr>
        <w:pStyle w:val="ListParagraph"/>
        <w:numPr>
          <w:ilvl w:val="0"/>
          <w:numId w:val="3"/>
        </w:numPr>
        <w:rPr>
          <w:sz w:val="24"/>
          <w:szCs w:val="24"/>
        </w:rPr>
      </w:pPr>
      <w:r>
        <w:rPr>
          <w:sz w:val="24"/>
          <w:szCs w:val="24"/>
        </w:rPr>
        <w:t>Flu Uptake currently not too good – members advised to encourage patients and family members to arrange their appointments if they are eligible.</w:t>
      </w:r>
    </w:p>
    <w:p w14:paraId="69F33CEF" w14:textId="77777777" w:rsidR="00144168" w:rsidRDefault="00EB0547" w:rsidP="00366647">
      <w:pPr>
        <w:rPr>
          <w:b/>
          <w:sz w:val="24"/>
          <w:szCs w:val="24"/>
        </w:rPr>
      </w:pPr>
      <w:r w:rsidRPr="00EB0547">
        <w:rPr>
          <w:b/>
          <w:sz w:val="24"/>
          <w:szCs w:val="24"/>
        </w:rPr>
        <w:t>Practice Notice:</w:t>
      </w:r>
    </w:p>
    <w:p w14:paraId="33757AB6" w14:textId="77777777" w:rsidR="00366647" w:rsidRPr="00366647" w:rsidRDefault="00366647" w:rsidP="00366647">
      <w:pPr>
        <w:rPr>
          <w:b/>
          <w:sz w:val="24"/>
          <w:szCs w:val="24"/>
        </w:rPr>
      </w:pPr>
      <w:r w:rsidRPr="00366647">
        <w:rPr>
          <w:sz w:val="24"/>
          <w:szCs w:val="24"/>
        </w:rPr>
        <w:t xml:space="preserve">Next meeting to be </w:t>
      </w:r>
      <w:r w:rsidR="004C5E5E">
        <w:rPr>
          <w:sz w:val="24"/>
          <w:szCs w:val="24"/>
        </w:rPr>
        <w:t xml:space="preserve">arranged in 3 </w:t>
      </w:r>
      <w:r w:rsidR="00144168">
        <w:rPr>
          <w:sz w:val="24"/>
          <w:szCs w:val="24"/>
        </w:rPr>
        <w:t>months</w:t>
      </w:r>
      <w:r w:rsidR="00144168" w:rsidRPr="00366647">
        <w:rPr>
          <w:sz w:val="24"/>
          <w:szCs w:val="24"/>
        </w:rPr>
        <w:t>’ time</w:t>
      </w:r>
      <w:r w:rsidRPr="00366647">
        <w:rPr>
          <w:sz w:val="24"/>
          <w:szCs w:val="24"/>
        </w:rPr>
        <w:t>,</w:t>
      </w:r>
      <w:r w:rsidRPr="00366647">
        <w:rPr>
          <w:b/>
          <w:sz w:val="24"/>
          <w:szCs w:val="24"/>
        </w:rPr>
        <w:t xml:space="preserve"> </w:t>
      </w:r>
      <w:r w:rsidRPr="00366647">
        <w:rPr>
          <w:sz w:val="24"/>
          <w:szCs w:val="24"/>
        </w:rPr>
        <w:t>invites will be sent in due course. The minutes will be displayed in reception and on our website.</w:t>
      </w:r>
    </w:p>
    <w:p w14:paraId="3CF16272" w14:textId="77777777" w:rsidR="00366647" w:rsidRPr="00366647" w:rsidRDefault="00366647" w:rsidP="00366647">
      <w:pPr>
        <w:rPr>
          <w:b/>
        </w:rPr>
      </w:pPr>
    </w:p>
    <w:sectPr w:rsidR="00366647" w:rsidRPr="0036664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A0FE" w14:textId="77777777" w:rsidR="00BF0907" w:rsidRDefault="00BF0907" w:rsidP="000C6E1D">
      <w:pPr>
        <w:spacing w:after="0" w:line="240" w:lineRule="auto"/>
      </w:pPr>
      <w:r>
        <w:separator/>
      </w:r>
    </w:p>
  </w:endnote>
  <w:endnote w:type="continuationSeparator" w:id="0">
    <w:p w14:paraId="0C14C0D4" w14:textId="77777777" w:rsidR="00BF0907" w:rsidRDefault="00BF0907" w:rsidP="000C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C026" w14:textId="77777777" w:rsidR="00BF0907" w:rsidRDefault="00BF0907" w:rsidP="000C6E1D">
      <w:pPr>
        <w:spacing w:after="0" w:line="240" w:lineRule="auto"/>
      </w:pPr>
      <w:r>
        <w:separator/>
      </w:r>
    </w:p>
  </w:footnote>
  <w:footnote w:type="continuationSeparator" w:id="0">
    <w:p w14:paraId="04BA716A" w14:textId="77777777" w:rsidR="00BF0907" w:rsidRDefault="00BF0907" w:rsidP="000C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1AE5" w14:textId="77777777" w:rsidR="000C6E1D" w:rsidRDefault="000C6E1D" w:rsidP="000C6E1D">
    <w:pPr>
      <w:pStyle w:val="Header"/>
      <w:jc w:val="center"/>
      <w:rPr>
        <w:b/>
        <w:sz w:val="28"/>
        <w:szCs w:val="28"/>
        <w:u w:val="single"/>
      </w:rPr>
    </w:pPr>
    <w:r>
      <w:rPr>
        <w:b/>
        <w:sz w:val="28"/>
        <w:szCs w:val="28"/>
        <w:u w:val="single"/>
      </w:rPr>
      <w:t>Ambar Medical Centre</w:t>
    </w:r>
  </w:p>
  <w:p w14:paraId="24C99F0E" w14:textId="77777777" w:rsidR="000C6E1D" w:rsidRPr="00CD5FD8" w:rsidRDefault="00104A2E" w:rsidP="000C6E1D">
    <w:pPr>
      <w:pStyle w:val="Header"/>
      <w:jc w:val="center"/>
      <w:rPr>
        <w:b/>
        <w:sz w:val="28"/>
        <w:szCs w:val="28"/>
        <w:u w:val="single"/>
      </w:rPr>
    </w:pPr>
    <w:r>
      <w:rPr>
        <w:b/>
        <w:sz w:val="28"/>
        <w:szCs w:val="28"/>
        <w:u w:val="single"/>
      </w:rPr>
      <w:t xml:space="preserve">PPG Meeting held on </w:t>
    </w:r>
    <w:r w:rsidR="00144168">
      <w:rPr>
        <w:b/>
        <w:sz w:val="28"/>
        <w:szCs w:val="28"/>
        <w:u w:val="single"/>
      </w:rPr>
      <w:t>05.10.2023</w:t>
    </w:r>
    <w:r>
      <w:rPr>
        <w:b/>
        <w:sz w:val="28"/>
        <w:szCs w:val="28"/>
        <w:u w:val="single"/>
      </w:rPr>
      <w:t xml:space="preserve"> </w:t>
    </w:r>
    <w:r w:rsidR="000C6E1D">
      <w:rPr>
        <w:b/>
        <w:sz w:val="28"/>
        <w:szCs w:val="28"/>
        <w:u w:val="single"/>
      </w:rPr>
      <w:t>at 1.</w:t>
    </w:r>
    <w:r w:rsidR="00144168">
      <w:rPr>
        <w:b/>
        <w:sz w:val="28"/>
        <w:szCs w:val="28"/>
        <w:u w:val="single"/>
      </w:rPr>
      <w:t>00</w:t>
    </w:r>
    <w:r w:rsidR="000C6E1D">
      <w:rPr>
        <w:b/>
        <w:sz w:val="28"/>
        <w:szCs w:val="28"/>
        <w:u w:val="single"/>
      </w:rPr>
      <w:t>pm</w:t>
    </w:r>
  </w:p>
  <w:p w14:paraId="65E7AA16" w14:textId="77777777" w:rsidR="000C6E1D" w:rsidRPr="00CD5FD8" w:rsidRDefault="000C6E1D" w:rsidP="000C6E1D">
    <w:pPr>
      <w:pStyle w:val="Header"/>
      <w:jc w:val="center"/>
      <w:rPr>
        <w:b/>
        <w:sz w:val="28"/>
        <w:szCs w:val="28"/>
        <w:u w:val="single"/>
      </w:rPr>
    </w:pPr>
    <w:r w:rsidRPr="00CD5FD8">
      <w:rPr>
        <w:b/>
        <w:sz w:val="28"/>
        <w:szCs w:val="28"/>
        <w:u w:val="single"/>
      </w:rPr>
      <w:t>Mee</w:t>
    </w:r>
    <w:r>
      <w:rPr>
        <w:b/>
        <w:sz w:val="28"/>
        <w:szCs w:val="28"/>
        <w:u w:val="single"/>
      </w:rPr>
      <w:t xml:space="preserve">ting Minutes by </w:t>
    </w:r>
    <w:r w:rsidR="006C64C6">
      <w:rPr>
        <w:b/>
        <w:sz w:val="28"/>
        <w:szCs w:val="28"/>
        <w:u w:val="single"/>
      </w:rPr>
      <w:t>Shamraze Zeb</w:t>
    </w:r>
  </w:p>
  <w:p w14:paraId="0374EB35" w14:textId="77777777" w:rsidR="000C6E1D" w:rsidRDefault="000C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7E32"/>
    <w:multiLevelType w:val="hybridMultilevel"/>
    <w:tmpl w:val="D056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E01B1"/>
    <w:multiLevelType w:val="hybridMultilevel"/>
    <w:tmpl w:val="A944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050D6"/>
    <w:multiLevelType w:val="hybridMultilevel"/>
    <w:tmpl w:val="D358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27820"/>
    <w:multiLevelType w:val="hybridMultilevel"/>
    <w:tmpl w:val="519094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3558643">
    <w:abstractNumId w:val="3"/>
  </w:num>
  <w:num w:numId="2" w16cid:durableId="1054500167">
    <w:abstractNumId w:val="2"/>
  </w:num>
  <w:num w:numId="3" w16cid:durableId="448014843">
    <w:abstractNumId w:val="0"/>
  </w:num>
  <w:num w:numId="4" w16cid:durableId="369064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1D"/>
    <w:rsid w:val="000B1199"/>
    <w:rsid w:val="000C6E1D"/>
    <w:rsid w:val="00104A2E"/>
    <w:rsid w:val="00144168"/>
    <w:rsid w:val="00151CFD"/>
    <w:rsid w:val="002A4FF2"/>
    <w:rsid w:val="0035106C"/>
    <w:rsid w:val="00366647"/>
    <w:rsid w:val="003D4A2B"/>
    <w:rsid w:val="004065B2"/>
    <w:rsid w:val="00497F3E"/>
    <w:rsid w:val="004C5E5E"/>
    <w:rsid w:val="00585939"/>
    <w:rsid w:val="005E3A49"/>
    <w:rsid w:val="00672029"/>
    <w:rsid w:val="006B3C83"/>
    <w:rsid w:val="006C64C6"/>
    <w:rsid w:val="007D53D8"/>
    <w:rsid w:val="00995085"/>
    <w:rsid w:val="00A11B0D"/>
    <w:rsid w:val="00A316B7"/>
    <w:rsid w:val="00A567DF"/>
    <w:rsid w:val="00AF4CA2"/>
    <w:rsid w:val="00B03E02"/>
    <w:rsid w:val="00B62F58"/>
    <w:rsid w:val="00BD37E9"/>
    <w:rsid w:val="00BF0907"/>
    <w:rsid w:val="00C348C3"/>
    <w:rsid w:val="00C563F3"/>
    <w:rsid w:val="00C73DF2"/>
    <w:rsid w:val="00CB42D3"/>
    <w:rsid w:val="00D43AD9"/>
    <w:rsid w:val="00DE1494"/>
    <w:rsid w:val="00E4743E"/>
    <w:rsid w:val="00EB0547"/>
    <w:rsid w:val="00F06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2234"/>
  <w15:chartTrackingRefBased/>
  <w15:docId w15:val="{0E221C43-DAF3-4FD7-B938-75488B32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E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E1D"/>
  </w:style>
  <w:style w:type="paragraph" w:styleId="Footer">
    <w:name w:val="footer"/>
    <w:basedOn w:val="Normal"/>
    <w:link w:val="FooterChar"/>
    <w:uiPriority w:val="99"/>
    <w:unhideWhenUsed/>
    <w:rsid w:val="000C6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E1D"/>
  </w:style>
  <w:style w:type="table" w:styleId="TableGrid">
    <w:name w:val="Table Grid"/>
    <w:basedOn w:val="TableNormal"/>
    <w:uiPriority w:val="59"/>
    <w:rsid w:val="000B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A2B"/>
    <w:pPr>
      <w:ind w:left="720"/>
      <w:contextualSpacing/>
    </w:pPr>
  </w:style>
  <w:style w:type="paragraph" w:styleId="BalloonText">
    <w:name w:val="Balloon Text"/>
    <w:basedOn w:val="Normal"/>
    <w:link w:val="BalloonTextChar"/>
    <w:uiPriority w:val="99"/>
    <w:semiHidden/>
    <w:unhideWhenUsed/>
    <w:rsid w:val="00144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 Aneesa (SOUTH BIRMINGHAM GP WALK IN CENTRE)</dc:creator>
  <cp:keywords/>
  <dc:description/>
  <cp:lastModifiedBy>Katy Morson</cp:lastModifiedBy>
  <cp:revision>2</cp:revision>
  <cp:lastPrinted>2023-10-05T12:16:00Z</cp:lastPrinted>
  <dcterms:created xsi:type="dcterms:W3CDTF">2023-11-22T16:21:00Z</dcterms:created>
  <dcterms:modified xsi:type="dcterms:W3CDTF">2023-11-22T16:21:00Z</dcterms:modified>
</cp:coreProperties>
</file>